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A8" w:rsidRDefault="00DF6A36">
      <w:pPr>
        <w:rPr>
          <w:sz w:val="21"/>
        </w:rPr>
      </w:pPr>
      <w:r w:rsidRPr="00DF6A36">
        <w:rPr>
          <w:rFonts w:hint="eastAsia"/>
          <w:sz w:val="21"/>
        </w:rPr>
        <w:t>施工実績概要書</w:t>
      </w:r>
    </w:p>
    <w:tbl>
      <w:tblPr>
        <w:tblpPr w:leftFromText="142" w:rightFromText="142" w:vertAnchor="page" w:horzAnchor="margin" w:tblpXSpec="center" w:tblpY="2686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6761"/>
      </w:tblGrid>
      <w:tr w:rsidR="00156DA8" w:rsidTr="00156DA8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DA8" w:rsidRPr="00987999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int="eastAsia"/>
                <w:sz w:val="21"/>
              </w:rPr>
            </w:pPr>
            <w:r w:rsidRPr="00DF6A36">
              <w:rPr>
                <w:rFonts w:hint="eastAsia"/>
                <w:sz w:val="21"/>
              </w:rPr>
              <w:t>同種工事</w:t>
            </w:r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sz w:val="21"/>
              </w:rPr>
            </w:pPr>
            <w:r w:rsidRPr="00DF6A36">
              <w:rPr>
                <w:rFonts w:hint="eastAsia"/>
                <w:sz w:val="21"/>
              </w:rPr>
              <w:t>の施工実績</w:t>
            </w:r>
          </w:p>
          <w:p w:rsidR="00156DA8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F6A36">
              <w:rPr>
                <w:rFonts w:hAnsi="Century" w:cs="Times New Roman" w:hint="eastAsia"/>
                <w:color w:val="auto"/>
                <w:sz w:val="21"/>
                <w:szCs w:val="24"/>
              </w:rPr>
              <w:t>【機械設備】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工事名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工事場所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発注機関名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契約金額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　期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受注形態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spacing w:val="14"/>
                <w:sz w:val="21"/>
              </w:rPr>
            </w:pPr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単体・ＪＶ（出資比率）</w:t>
            </w: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構造形式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規模・寸法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使用機材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spacing w:val="14"/>
                <w:sz w:val="21"/>
              </w:rPr>
            </w:pPr>
            <w:r w:rsidRPr="00DF6A36">
              <w:rPr>
                <w:rFonts w:hint="eastAsia"/>
                <w:sz w:val="21"/>
              </w:rPr>
              <w:t>その他</w:t>
            </w:r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特記事項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6DA8" w:rsidRPr="00987999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int="eastAsia"/>
                <w:sz w:val="21"/>
              </w:rPr>
            </w:pPr>
            <w:r w:rsidRPr="00DF6A36">
              <w:rPr>
                <w:rFonts w:hint="eastAsia"/>
                <w:sz w:val="21"/>
              </w:rPr>
              <w:t>同種工事</w:t>
            </w:r>
            <w:bookmarkStart w:id="0" w:name="_GoBack"/>
            <w:bookmarkEnd w:id="0"/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sz w:val="21"/>
              </w:rPr>
            </w:pPr>
            <w:r w:rsidRPr="00DF6A36">
              <w:rPr>
                <w:rFonts w:hint="eastAsia"/>
                <w:sz w:val="21"/>
              </w:rPr>
              <w:t>の施工実績</w:t>
            </w:r>
          </w:p>
          <w:p w:rsidR="00156DA8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F6A36">
              <w:rPr>
                <w:rFonts w:hAnsi="Century" w:cs="Times New Roman" w:hint="eastAsia"/>
                <w:color w:val="auto"/>
                <w:sz w:val="21"/>
                <w:szCs w:val="24"/>
              </w:rPr>
              <w:t>【</w:t>
            </w:r>
            <w:r>
              <w:rPr>
                <w:rFonts w:hAnsi="Century" w:cs="Times New Roman" w:hint="eastAsia"/>
                <w:color w:val="auto"/>
                <w:sz w:val="21"/>
                <w:szCs w:val="24"/>
              </w:rPr>
              <w:t>電気</w:t>
            </w:r>
            <w:r w:rsidRPr="00DF6A36">
              <w:rPr>
                <w:rFonts w:hAnsi="Century" w:cs="Times New Roman" w:hint="eastAsia"/>
                <w:color w:val="auto"/>
                <w:sz w:val="21"/>
                <w:szCs w:val="24"/>
              </w:rPr>
              <w:t>設備】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工事名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工事場所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発注機関名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契約金額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工　期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受注形態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spacing w:val="14"/>
                <w:sz w:val="21"/>
              </w:rPr>
            </w:pPr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単体・ＪＶ（出資比率）</w:t>
            </w: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構造形式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規模・寸法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使用機材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  <w:tr w:rsidR="00156DA8" w:rsidTr="00156DA8">
        <w:trPr>
          <w:trHeight w:val="454"/>
        </w:trPr>
        <w:tc>
          <w:tcPr>
            <w:tcW w:w="141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DA8" w:rsidRDefault="00156DA8" w:rsidP="00156DA8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spacing w:val="14"/>
                <w:sz w:val="21"/>
              </w:rPr>
            </w:pPr>
            <w:r w:rsidRPr="00DF6A36">
              <w:rPr>
                <w:rFonts w:hint="eastAsia"/>
                <w:sz w:val="21"/>
              </w:rPr>
              <w:t>その他</w:t>
            </w:r>
          </w:p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jc w:val="both"/>
              <w:rPr>
                <w:rFonts w:hAnsi="Century" w:cs="Times New Roman"/>
                <w:color w:val="auto"/>
                <w:sz w:val="21"/>
                <w:szCs w:val="24"/>
              </w:rPr>
            </w:pPr>
            <w:r w:rsidRPr="00DF6A36">
              <w:rPr>
                <w:rFonts w:hint="eastAsia"/>
                <w:sz w:val="21"/>
              </w:rPr>
              <w:t>特記事項</w:t>
            </w:r>
          </w:p>
        </w:tc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DA8" w:rsidRPr="00DF6A36" w:rsidRDefault="00156DA8" w:rsidP="00156DA8">
            <w:pPr>
              <w:kinsoku w:val="0"/>
              <w:overflowPunct w:val="0"/>
              <w:spacing w:line="236" w:lineRule="atLeast"/>
              <w:rPr>
                <w:rFonts w:hAnsi="Century" w:cs="Times New Roman"/>
                <w:color w:val="auto"/>
                <w:sz w:val="21"/>
                <w:szCs w:val="24"/>
              </w:rPr>
            </w:pPr>
          </w:p>
        </w:tc>
      </w:tr>
    </w:tbl>
    <w:p w:rsidR="00156DA8" w:rsidRPr="00156DA8" w:rsidRDefault="00156DA8" w:rsidP="00156DA8">
      <w:pPr>
        <w:jc w:val="right"/>
        <w:rPr>
          <w:sz w:val="24"/>
        </w:rPr>
      </w:pPr>
      <w:r w:rsidRPr="00156DA8">
        <w:rPr>
          <w:rFonts w:hint="eastAsia"/>
          <w:sz w:val="21"/>
          <w:u w:val="single" w:color="000000"/>
        </w:rPr>
        <w:t xml:space="preserve">商号又は名称　　　　　　　　　　　　　　　</w:t>
      </w:r>
    </w:p>
    <w:p w:rsidR="00DF6A36" w:rsidRPr="00DF6A36" w:rsidRDefault="00DF6A36">
      <w:pPr>
        <w:rPr>
          <w:sz w:val="21"/>
        </w:rPr>
      </w:pPr>
      <w:r>
        <w:rPr>
          <w:rFonts w:hint="eastAsia"/>
          <w:sz w:val="21"/>
        </w:rPr>
        <w:t>※施工実績については、</w:t>
      </w:r>
      <w:r w:rsidR="00156DA8">
        <w:rPr>
          <w:rFonts w:hint="eastAsia"/>
          <w:sz w:val="21"/>
        </w:rPr>
        <w:t>入札公告に記載の通り、機械設備と電気工事を別工事で施行した実績でも認めるものとし、実績が２工事にまたがる場合は、本概要書において、それぞれ工事実績を記載すること。同一工事の場合、表下部の欄は同上と記載すること。</w:t>
      </w:r>
    </w:p>
    <w:sectPr w:rsidR="00DF6A36" w:rsidRPr="00DF6A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36"/>
    <w:rsid w:val="00156DA8"/>
    <w:rsid w:val="00987999"/>
    <w:rsid w:val="00D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46029"/>
  <w15:chartTrackingRefBased/>
  <w15:docId w15:val="{EAC0A225-0842-42CC-902E-F26301E0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A3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財政課/泉谷　洸希</dc:creator>
  <cp:keywords/>
  <dc:description/>
  <cp:lastModifiedBy>財政課/泉谷　洸希</cp:lastModifiedBy>
  <cp:revision>2</cp:revision>
  <dcterms:created xsi:type="dcterms:W3CDTF">2026-07-02T02:28:00Z</dcterms:created>
  <dcterms:modified xsi:type="dcterms:W3CDTF">2026-07-03T02:26:00Z</dcterms:modified>
</cp:coreProperties>
</file>